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03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31"/>
      </w:tblGrid>
      <w:tr w:rsidR="001631A2" w:rsidRPr="009B3C98" w:rsidTr="004C160A">
        <w:trPr>
          <w:trHeight w:val="1417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4AA" w:rsidRPr="009B3C98" w:rsidRDefault="004C160A" w:rsidP="008974AA">
            <w:pPr>
              <w:rPr>
                <w:rFonts w:cs="Arial"/>
                <w:color w:val="000000"/>
                <w:sz w:val="18"/>
                <w:szCs w:val="18"/>
              </w:rPr>
            </w:pPr>
            <w:r w:rsidRPr="009B3C98">
              <w:rPr>
                <w:rFonts w:cs="Arial"/>
                <w:noProof/>
                <w:color w:val="000000"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editId="7A68E94C">
                  <wp:simplePos x="0" y="0"/>
                  <wp:positionH relativeFrom="column">
                    <wp:posOffset>1376045</wp:posOffset>
                  </wp:positionH>
                  <wp:positionV relativeFrom="paragraph">
                    <wp:posOffset>50165</wp:posOffset>
                  </wp:positionV>
                  <wp:extent cx="6570345" cy="779780"/>
                  <wp:effectExtent l="0" t="0" r="1905" b="1270"/>
                  <wp:wrapNone/>
                  <wp:docPr id="2" name="Obraz 2" descr="efsi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fsi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0345" cy="779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974AA" w:rsidRPr="009B3C98" w:rsidRDefault="008974AA" w:rsidP="008974AA">
            <w:pPr>
              <w:rPr>
                <w:rFonts w:cs="Arial"/>
                <w:sz w:val="18"/>
                <w:szCs w:val="18"/>
              </w:rPr>
            </w:pPr>
          </w:p>
          <w:p w:rsidR="006717BF" w:rsidRPr="009B3C98" w:rsidRDefault="006717BF" w:rsidP="00D21A50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631A2" w:rsidRPr="009B3C98" w:rsidTr="004C160A">
        <w:trPr>
          <w:trHeight w:val="1113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D6E" w:rsidRPr="009B3C98" w:rsidRDefault="00990D6E" w:rsidP="00990D6E">
            <w:pPr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9B3C98">
              <w:rPr>
                <w:rFonts w:cs="Arial"/>
                <w:b/>
                <w:bCs/>
                <w:color w:val="000000"/>
                <w:sz w:val="24"/>
                <w:szCs w:val="24"/>
              </w:rPr>
              <w:t>REGIONALNY PROGRAM OPERACYJNY WOJEWÓDZTWA ZACHODNIOPOMORSKIEGO 2014-2020</w:t>
            </w:r>
          </w:p>
          <w:p w:rsidR="006717BF" w:rsidRPr="009B3C98" w:rsidRDefault="009F5E2E" w:rsidP="009F5E2E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9B3C98">
              <w:rPr>
                <w:rFonts w:cs="Arial"/>
                <w:b/>
                <w:bCs/>
                <w:color w:val="000000"/>
                <w:sz w:val="24"/>
              </w:rPr>
              <w:t xml:space="preserve">LISTA SPRAWDZAJĄCA </w:t>
            </w:r>
            <w:r w:rsidR="006717BF" w:rsidRPr="009B3C98">
              <w:rPr>
                <w:rFonts w:cs="Arial"/>
                <w:b/>
                <w:bCs/>
                <w:color w:val="000000"/>
                <w:sz w:val="24"/>
              </w:rPr>
              <w:t>WN</w:t>
            </w:r>
            <w:r w:rsidR="00261349" w:rsidRPr="009B3C98">
              <w:rPr>
                <w:rFonts w:cs="Arial"/>
                <w:b/>
                <w:bCs/>
                <w:color w:val="000000"/>
                <w:sz w:val="24"/>
              </w:rPr>
              <w:t>IOSKU O DOFINANSOWANIE PROJEKTU</w:t>
            </w:r>
          </w:p>
        </w:tc>
      </w:tr>
      <w:tr w:rsidR="00461D01" w:rsidRPr="009B3C98" w:rsidTr="004C160A">
        <w:trPr>
          <w:trHeight w:val="567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D01" w:rsidRPr="001C353B" w:rsidRDefault="00461D01" w:rsidP="00461D01">
            <w:pPr>
              <w:spacing w:after="200" w:line="276" w:lineRule="auto"/>
              <w:jc w:val="center"/>
              <w:rPr>
                <w:rFonts w:ascii="Calibri" w:eastAsia="Calibri" w:hAnsi="Calibri" w:cs="Arial"/>
                <w:b/>
                <w:bCs/>
                <w:color w:val="000000"/>
                <w:sz w:val="24"/>
                <w:szCs w:val="24"/>
              </w:rPr>
            </w:pPr>
            <w:r w:rsidRPr="001C353B">
              <w:rPr>
                <w:rFonts w:ascii="Calibri" w:eastAsia="Calibri" w:hAnsi="Calibri" w:cs="Arial"/>
                <w:b/>
                <w:bCs/>
                <w:color w:val="000000"/>
                <w:sz w:val="24"/>
                <w:szCs w:val="24"/>
              </w:rPr>
              <w:t xml:space="preserve">OŚ PRIORYTETOWA </w:t>
            </w:r>
            <w:r w:rsidRPr="00CB4CFD">
              <w:rPr>
                <w:rFonts w:ascii="Calibri" w:eastAsia="Calibri" w:hAnsi="Calibri" w:cs="Arial"/>
                <w:b/>
                <w:bCs/>
                <w:color w:val="000000"/>
                <w:sz w:val="24"/>
                <w:szCs w:val="24"/>
              </w:rPr>
              <w:t>II Gospodarka niskoemisyjna</w:t>
            </w:r>
          </w:p>
        </w:tc>
      </w:tr>
      <w:tr w:rsidR="00461D01" w:rsidRPr="009B3C98" w:rsidTr="004C160A">
        <w:trPr>
          <w:trHeight w:val="567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D01" w:rsidRPr="001C353B" w:rsidRDefault="00461D01" w:rsidP="00B20717">
            <w:pPr>
              <w:spacing w:after="200" w:line="276" w:lineRule="auto"/>
              <w:jc w:val="center"/>
              <w:rPr>
                <w:rFonts w:ascii="Calibri" w:eastAsia="Calibri" w:hAnsi="Calibri" w:cs="Arial"/>
                <w:b/>
                <w:bCs/>
                <w:color w:val="000000"/>
                <w:sz w:val="24"/>
                <w:szCs w:val="24"/>
              </w:rPr>
            </w:pPr>
            <w:r w:rsidRPr="001C353B">
              <w:rPr>
                <w:rFonts w:ascii="Calibri" w:eastAsia="Calibri" w:hAnsi="Calibri" w:cs="Arial"/>
                <w:b/>
                <w:bCs/>
                <w:color w:val="000000"/>
                <w:sz w:val="24"/>
                <w:szCs w:val="24"/>
              </w:rPr>
              <w:t xml:space="preserve">DZIAŁANIE </w:t>
            </w:r>
            <w:r>
              <w:rPr>
                <w:rFonts w:ascii="Calibri" w:eastAsia="Calibri" w:hAnsi="Calibri" w:cs="Arial"/>
                <w:b/>
                <w:bCs/>
                <w:color w:val="000000"/>
                <w:sz w:val="24"/>
                <w:szCs w:val="24"/>
              </w:rPr>
              <w:t>2.</w:t>
            </w:r>
            <w:r w:rsidR="00B20717">
              <w:rPr>
                <w:rFonts w:ascii="Calibri" w:eastAsia="Calibri" w:hAnsi="Calibri" w:cs="Arial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Calibri" w:eastAsia="Calibri" w:hAnsi="Calibri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B20717" w:rsidRPr="00B20717">
              <w:rPr>
                <w:rFonts w:ascii="Calibri" w:eastAsia="Calibri" w:hAnsi="Calibri" w:cs="Arial"/>
                <w:b/>
                <w:bCs/>
                <w:color w:val="000000"/>
                <w:sz w:val="24"/>
                <w:szCs w:val="24"/>
              </w:rPr>
              <w:t>Modernizacja energetyczna obiektów użyteczności publicznej w ramach Strategii ZIT dla Szczecińskiego Obszaru Metropolitalnego</w:t>
            </w:r>
          </w:p>
        </w:tc>
      </w:tr>
      <w:tr w:rsidR="00F47D96" w:rsidRPr="009B3C98" w:rsidTr="004C160A">
        <w:trPr>
          <w:trHeight w:val="567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96" w:rsidRPr="009B3C98" w:rsidRDefault="00F47D96" w:rsidP="0040162F">
            <w:pPr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9B3C98"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PROJEKTY </w:t>
            </w:r>
            <w:r w:rsidR="0040162F" w:rsidRPr="009B3C98">
              <w:rPr>
                <w:rFonts w:cs="Arial"/>
                <w:b/>
                <w:bCs/>
                <w:color w:val="000000"/>
                <w:sz w:val="24"/>
                <w:szCs w:val="24"/>
              </w:rPr>
              <w:t>KONKURSOWE</w:t>
            </w:r>
          </w:p>
        </w:tc>
      </w:tr>
      <w:tr w:rsidR="005C0F19" w:rsidRPr="009B3C98" w:rsidTr="004C160A">
        <w:trPr>
          <w:trHeight w:val="567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F19" w:rsidRPr="005C0F19" w:rsidRDefault="005C0F19" w:rsidP="0040162F">
            <w:pPr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5C0F19">
              <w:rPr>
                <w:rFonts w:eastAsia="Times New Roman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FAZA OCENY DOPUSZCZALNOŚCI</w:t>
            </w:r>
          </w:p>
        </w:tc>
      </w:tr>
      <w:tr w:rsidR="00990D6E" w:rsidRPr="009B3C98" w:rsidTr="004C160A">
        <w:trPr>
          <w:trHeight w:val="550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6E" w:rsidRPr="009B3C98" w:rsidRDefault="00990D6E" w:rsidP="00935640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9B3C98">
              <w:rPr>
                <w:rFonts w:cs="Arial"/>
                <w:b/>
                <w:bCs/>
                <w:color w:val="000000"/>
                <w:sz w:val="24"/>
                <w:szCs w:val="20"/>
              </w:rPr>
              <w:t xml:space="preserve">Numer </w:t>
            </w:r>
            <w:r w:rsidR="00935640">
              <w:rPr>
                <w:rFonts w:cs="Arial"/>
                <w:b/>
                <w:bCs/>
                <w:color w:val="000000"/>
                <w:sz w:val="24"/>
                <w:szCs w:val="20"/>
              </w:rPr>
              <w:t>konkursu</w:t>
            </w:r>
            <w:r w:rsidRPr="009B3C98">
              <w:rPr>
                <w:rFonts w:cs="Arial"/>
                <w:b/>
                <w:bCs/>
                <w:color w:val="000000"/>
                <w:sz w:val="24"/>
                <w:szCs w:val="20"/>
              </w:rPr>
              <w:t>:</w:t>
            </w:r>
          </w:p>
        </w:tc>
      </w:tr>
      <w:tr w:rsidR="005A3159" w:rsidRPr="009B3C98" w:rsidTr="004C160A">
        <w:trPr>
          <w:trHeight w:val="552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7BF" w:rsidRPr="009B3C98" w:rsidRDefault="006717BF" w:rsidP="002E2D63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9B3C98">
              <w:rPr>
                <w:rFonts w:cs="Arial"/>
                <w:b/>
                <w:bCs/>
                <w:color w:val="000000"/>
                <w:sz w:val="24"/>
                <w:szCs w:val="20"/>
              </w:rPr>
              <w:t>Numer wniosku</w:t>
            </w:r>
            <w:r w:rsidR="007F28B2" w:rsidRPr="009B3C98">
              <w:rPr>
                <w:rFonts w:cs="Arial"/>
                <w:b/>
                <w:bCs/>
                <w:color w:val="000000"/>
                <w:sz w:val="24"/>
                <w:szCs w:val="20"/>
              </w:rPr>
              <w:t>:</w:t>
            </w:r>
          </w:p>
        </w:tc>
      </w:tr>
      <w:tr w:rsidR="005A3159" w:rsidRPr="009B3C98" w:rsidTr="004C160A">
        <w:trPr>
          <w:trHeight w:val="559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7BF" w:rsidRPr="009B3C98" w:rsidRDefault="006717BF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9B3C98">
              <w:rPr>
                <w:rFonts w:cs="Arial"/>
                <w:b/>
                <w:bCs/>
                <w:color w:val="000000"/>
                <w:sz w:val="24"/>
                <w:szCs w:val="20"/>
              </w:rPr>
              <w:t>Tytuł projektu</w:t>
            </w:r>
            <w:r w:rsidR="007F28B2" w:rsidRPr="009B3C98">
              <w:rPr>
                <w:rFonts w:cs="Arial"/>
                <w:b/>
                <w:bCs/>
                <w:color w:val="000000"/>
                <w:sz w:val="24"/>
                <w:szCs w:val="20"/>
              </w:rPr>
              <w:t xml:space="preserve">: </w:t>
            </w:r>
          </w:p>
        </w:tc>
      </w:tr>
      <w:tr w:rsidR="005A3159" w:rsidRPr="009B3C98" w:rsidTr="004C160A">
        <w:trPr>
          <w:trHeight w:val="554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7BF" w:rsidRPr="009B3C98" w:rsidRDefault="006717BF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9B3C98">
              <w:rPr>
                <w:rFonts w:cs="Arial"/>
                <w:b/>
                <w:bCs/>
                <w:color w:val="000000"/>
                <w:sz w:val="24"/>
                <w:szCs w:val="20"/>
              </w:rPr>
              <w:t>Nazwa Wnioskodawcy</w:t>
            </w:r>
            <w:r w:rsidR="007F28B2" w:rsidRPr="009B3C98">
              <w:rPr>
                <w:rFonts w:cs="Arial"/>
                <w:b/>
                <w:bCs/>
                <w:color w:val="000000"/>
                <w:sz w:val="24"/>
                <w:szCs w:val="20"/>
              </w:rPr>
              <w:t xml:space="preserve">: </w:t>
            </w:r>
          </w:p>
        </w:tc>
      </w:tr>
      <w:tr w:rsidR="005A3159" w:rsidRPr="009B3C98" w:rsidTr="004C160A">
        <w:trPr>
          <w:trHeight w:val="682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7BF" w:rsidRPr="009B3C98" w:rsidRDefault="006717BF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9B3C98">
              <w:rPr>
                <w:rFonts w:cs="Arial"/>
                <w:b/>
                <w:bCs/>
                <w:color w:val="000000"/>
                <w:sz w:val="24"/>
                <w:szCs w:val="20"/>
              </w:rPr>
              <w:t>Oceniający</w:t>
            </w:r>
            <w:r w:rsidR="007F28B2" w:rsidRPr="009B3C98">
              <w:rPr>
                <w:rFonts w:cs="Arial"/>
                <w:b/>
                <w:bCs/>
                <w:color w:val="000000"/>
                <w:sz w:val="24"/>
                <w:szCs w:val="20"/>
              </w:rPr>
              <w:t xml:space="preserve">: </w:t>
            </w:r>
          </w:p>
        </w:tc>
      </w:tr>
    </w:tbl>
    <w:p w:rsidR="004C160A" w:rsidRPr="009B3C98" w:rsidRDefault="004C160A">
      <w:r w:rsidRPr="009B3C98">
        <w:br w:type="page"/>
      </w:r>
    </w:p>
    <w:tbl>
      <w:tblPr>
        <w:tblW w:w="1516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0"/>
        <w:gridCol w:w="2499"/>
        <w:gridCol w:w="4279"/>
        <w:gridCol w:w="590"/>
        <w:gridCol w:w="590"/>
        <w:gridCol w:w="743"/>
        <w:gridCol w:w="5897"/>
      </w:tblGrid>
      <w:tr w:rsidR="005846E1" w:rsidRPr="009B3C98" w:rsidTr="00944CBB">
        <w:trPr>
          <w:trHeight w:val="397"/>
          <w:jc w:val="center"/>
        </w:trPr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5846E1" w:rsidRPr="009B3C98" w:rsidRDefault="005846E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846E1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lastRenderedPageBreak/>
              <w:t>FAZA OCENY DOPUSZCZALNOŚCI</w:t>
            </w:r>
          </w:p>
        </w:tc>
      </w:tr>
      <w:tr w:rsidR="005846E1" w:rsidRPr="009B3C98" w:rsidTr="00944CBB">
        <w:trPr>
          <w:trHeight w:val="397"/>
          <w:jc w:val="center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0B14" w:rsidRPr="009B3C98" w:rsidRDefault="00380B14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9B3C98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80B14" w:rsidRPr="009B3C98" w:rsidRDefault="00380B14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9B3C98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Nazwa kryterium</w:t>
            </w:r>
          </w:p>
        </w:tc>
        <w:tc>
          <w:tcPr>
            <w:tcW w:w="42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0B14" w:rsidRPr="009B3C98" w:rsidRDefault="00380B14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9B3C98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Pytania</w:t>
            </w: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80B14" w:rsidRPr="009B3C98" w:rsidRDefault="00380B14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9B3C98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80B14" w:rsidRPr="009B3C98" w:rsidRDefault="00380B14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9B3C98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380B14" w:rsidRPr="009B3C98" w:rsidRDefault="00380B14">
            <w:pPr>
              <w:jc w:val="center"/>
              <w:rPr>
                <w:rFonts w:eastAsia="Times New Roman" w:cs="Arial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9B3C98">
              <w:rPr>
                <w:rFonts w:eastAsia="Times New Roman" w:cs="Arial"/>
                <w:b/>
                <w:color w:val="000000" w:themeColor="text1"/>
                <w:sz w:val="18"/>
                <w:szCs w:val="18"/>
                <w:lang w:eastAsia="pl-PL"/>
              </w:rPr>
              <w:t>Nie</w:t>
            </w:r>
            <w:r w:rsidR="0086783B" w:rsidRPr="009B3C98">
              <w:rPr>
                <w:rFonts w:eastAsia="Times New Roman" w:cs="Arial"/>
                <w:b/>
                <w:color w:val="000000" w:themeColor="text1"/>
                <w:sz w:val="18"/>
                <w:szCs w:val="18"/>
                <w:lang w:eastAsia="pl-PL"/>
              </w:rPr>
              <w:br/>
            </w:r>
            <w:r w:rsidRPr="009B3C98">
              <w:rPr>
                <w:rFonts w:eastAsia="Times New Roman" w:cs="Arial"/>
                <w:b/>
                <w:color w:val="000000" w:themeColor="text1"/>
                <w:sz w:val="18"/>
                <w:szCs w:val="18"/>
                <w:lang w:eastAsia="pl-PL"/>
              </w:rPr>
              <w:t>dotyczy</w:t>
            </w:r>
          </w:p>
        </w:tc>
        <w:tc>
          <w:tcPr>
            <w:tcW w:w="58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64C94" w:rsidRPr="009B3C98" w:rsidRDefault="00380B14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9B3C98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Uzasadnienie</w:t>
            </w:r>
            <w:r w:rsidR="00D64C94" w:rsidRPr="009B3C98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:rsidR="00380B14" w:rsidRPr="009B3C98" w:rsidRDefault="00D64C94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9B3C98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(w przypadku zaznaczenia odpowiedzi „NIE”)</w:t>
            </w:r>
          </w:p>
        </w:tc>
      </w:tr>
      <w:tr w:rsidR="004A5848" w:rsidRPr="009B3C98" w:rsidTr="00944CBB">
        <w:trPr>
          <w:trHeight w:val="324"/>
          <w:jc w:val="center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80B14" w:rsidRPr="009B3C98" w:rsidRDefault="00380B14" w:rsidP="00E136B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49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80B14" w:rsidRPr="009B3C98" w:rsidRDefault="00380B14" w:rsidP="00E136B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2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80B14" w:rsidRPr="009B3C98" w:rsidRDefault="00380B14" w:rsidP="00E136B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80B14" w:rsidRPr="009B3C98" w:rsidRDefault="00380B14" w:rsidP="00E136B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80B14" w:rsidRPr="009B3C98" w:rsidRDefault="00380B14" w:rsidP="00E136B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380B14" w:rsidRPr="009B3C98" w:rsidRDefault="00380B14" w:rsidP="00E136B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80B14" w:rsidRPr="009B3C98" w:rsidRDefault="00380B14" w:rsidP="00E136B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9A7C50" w:rsidRPr="009B3C98" w:rsidTr="00B20717">
        <w:trPr>
          <w:trHeight w:val="397"/>
          <w:jc w:val="center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7C50" w:rsidRPr="009B3C98" w:rsidRDefault="009A7C50" w:rsidP="00990D6E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717" w:rsidRPr="00B20717" w:rsidRDefault="00B20717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B2071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Terminowość złożenia wniosku</w:t>
            </w:r>
          </w:p>
          <w:p w:rsidR="009A7C50" w:rsidRPr="00B20717" w:rsidRDefault="009A7C50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0717" w:rsidRPr="00B20717" w:rsidRDefault="00B20717" w:rsidP="00916E93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B2071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Czy wniosek został opublikowany w systemie LSI w terminie określonym w ogłoszeniu oraz czy został w terminie dostarczony pisemny wniosek o przyznanie pomocy? </w:t>
            </w:r>
          </w:p>
          <w:p w:rsidR="009A7C50" w:rsidRPr="00B20717" w:rsidRDefault="009A7C50" w:rsidP="00916E93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7C50" w:rsidRPr="009B3C98" w:rsidRDefault="009A7C50" w:rsidP="00990D6E">
            <w:pPr>
              <w:jc w:val="center"/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7C50" w:rsidRPr="009B3C98" w:rsidRDefault="009A7C50" w:rsidP="00990D6E">
            <w:pPr>
              <w:jc w:val="center"/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A7C50" w:rsidRPr="009B3C98" w:rsidRDefault="009A7C50" w:rsidP="00990D6E">
            <w:pPr>
              <w:jc w:val="center"/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7C50" w:rsidRPr="009B3C98" w:rsidRDefault="009A7C50">
            <w:pPr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B20717" w:rsidRPr="009B3C98" w:rsidTr="00B20717">
        <w:trPr>
          <w:trHeight w:val="523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0717" w:rsidRPr="009B3C98" w:rsidRDefault="00B20717" w:rsidP="00B20717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717" w:rsidRPr="00B20717" w:rsidRDefault="00B20717" w:rsidP="00B20717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B2071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Zgodność z celem szczegółowym </w:t>
            </w:r>
          </w:p>
          <w:p w:rsidR="00B20717" w:rsidRPr="00B20717" w:rsidRDefault="00B20717" w:rsidP="00B20717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B2071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i rezultatami priorytetu inwestycyjnego</w:t>
            </w: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0717" w:rsidRPr="00B20717" w:rsidRDefault="00B20717" w:rsidP="00B20717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B2071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Czy projekt jest zgodny z celem działania oraz wpływa na osiągnięcie wskaźników rezultatu określonych w SOOP?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0717" w:rsidRPr="009B3C98" w:rsidRDefault="00B20717" w:rsidP="00B20717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0717" w:rsidRPr="009B3C98" w:rsidRDefault="00B20717" w:rsidP="00B20717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20717" w:rsidRPr="009B3C98" w:rsidRDefault="00B20717" w:rsidP="00B20717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0717" w:rsidRPr="00B20717" w:rsidRDefault="00B20717" w:rsidP="00B20717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B20717" w:rsidRPr="009B3C98" w:rsidTr="007D6419">
        <w:trPr>
          <w:trHeight w:val="397"/>
          <w:jc w:val="center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0717" w:rsidRPr="009B3C98" w:rsidRDefault="00B20717" w:rsidP="00B20717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B20717" w:rsidRPr="00B20717" w:rsidRDefault="00B20717" w:rsidP="00B20717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B2071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Zgodność z typem projektu</w:t>
            </w: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0717" w:rsidRPr="00B20717" w:rsidRDefault="00B20717" w:rsidP="00B20717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B2071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Czy Projekt jest zgodny przynajmniej z jednym z typów projektów wskazanych w regulaminie konkursu.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0717" w:rsidRPr="009B3C98" w:rsidRDefault="00B20717" w:rsidP="00B20717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0717" w:rsidRPr="009B3C98" w:rsidRDefault="00B20717" w:rsidP="00B20717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20717" w:rsidRPr="009B3C98" w:rsidRDefault="00B20717" w:rsidP="00B20717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0717" w:rsidRPr="009B3C98" w:rsidRDefault="00B20717" w:rsidP="00B20717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B20717" w:rsidRPr="009B3C98" w:rsidTr="00A13701">
        <w:trPr>
          <w:trHeight w:val="397"/>
          <w:jc w:val="center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0717" w:rsidRPr="009B3C98" w:rsidRDefault="00B20717" w:rsidP="00B20717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717" w:rsidRPr="00B20717" w:rsidRDefault="00B20717" w:rsidP="00B20717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0717" w:rsidRPr="00B20717" w:rsidRDefault="00B20717" w:rsidP="00B20717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B2071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Czy charakter przewidywanych działań, wskaźniki produktu, wydatki kwalifikowalne dają pewność, że mamy do czynienia z typem projektu zaplanowanym do wsparcia w ramach działania 2.6?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0717" w:rsidRPr="009B3C98" w:rsidRDefault="00B20717" w:rsidP="00B20717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0717" w:rsidRPr="009B3C98" w:rsidRDefault="00B20717" w:rsidP="00B20717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20717" w:rsidRPr="009B3C98" w:rsidRDefault="00B20717" w:rsidP="00B20717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0717" w:rsidRPr="00B20717" w:rsidRDefault="00B20717" w:rsidP="00B20717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B20717" w:rsidRPr="009B3C98" w:rsidTr="00312B11">
        <w:trPr>
          <w:trHeight w:val="397"/>
          <w:jc w:val="center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0717" w:rsidRPr="009B3C98" w:rsidRDefault="00B20717" w:rsidP="00B20717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20717" w:rsidRPr="00B20717" w:rsidRDefault="00B20717" w:rsidP="00B20717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B20717">
              <w:rPr>
                <w:rFonts w:eastAsia="Calibri" w:cs="Times New Roman"/>
                <w:color w:val="000000" w:themeColor="text1"/>
                <w:sz w:val="20"/>
                <w:szCs w:val="20"/>
              </w:rPr>
              <w:t>Zasadność realizacji projektu</w:t>
            </w: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0717" w:rsidRPr="00B20717" w:rsidRDefault="00B20717" w:rsidP="00B20717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B2071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Czy potrzeba realizacji danego projektu jest zrozumiała i jasno wynika z potrzeb inwestycyjnych Wnioskodawcy?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0717" w:rsidRPr="009B3C98" w:rsidRDefault="00B20717" w:rsidP="00B20717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0717" w:rsidRPr="009B3C98" w:rsidRDefault="00B20717" w:rsidP="00B20717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20717" w:rsidRPr="009B3C98" w:rsidRDefault="00B20717" w:rsidP="00B20717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0717" w:rsidRPr="00B20717" w:rsidRDefault="00B20717" w:rsidP="00B85858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B85858" w:rsidRPr="009B3C98" w:rsidTr="00312B11">
        <w:trPr>
          <w:trHeight w:val="397"/>
          <w:jc w:val="center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58" w:rsidRPr="00B20717" w:rsidRDefault="00B85858" w:rsidP="00B85858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85858" w:rsidRPr="00B20717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B2071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Czy cele projektu są poprawnie określone i zbieżne z analizą potrzeb?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B20717" w:rsidRDefault="00B85858" w:rsidP="00B85858">
            <w:pPr>
              <w:autoSpaceDE w:val="0"/>
              <w:autoSpaceDN w:val="0"/>
              <w:adjustRightInd w:val="0"/>
              <w:spacing w:after="0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B85858" w:rsidRPr="009B3C98" w:rsidTr="00A13701">
        <w:trPr>
          <w:trHeight w:val="397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B85858" w:rsidRDefault="00B85858" w:rsidP="00B85858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58" w:rsidRPr="00B85858" w:rsidRDefault="00B85858" w:rsidP="00B85858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B85858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Zgodność z obszarem (terytorialnie) objętym wsparciem w ramach Programu </w:t>
            </w: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85858" w:rsidRPr="00B20717" w:rsidRDefault="00B85858" w:rsidP="00B85858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  <w:r w:rsidRPr="00B85858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Czy projekt jest realizowany na obszarze Szczecińskiego Obszaru Metropolitalnego?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B20717" w:rsidRDefault="00B85858" w:rsidP="00B85858">
            <w:pPr>
              <w:autoSpaceDE w:val="0"/>
              <w:autoSpaceDN w:val="0"/>
              <w:adjustRightInd w:val="0"/>
              <w:spacing w:after="0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B85858" w:rsidRPr="009B3C98" w:rsidTr="00B75620">
        <w:trPr>
          <w:trHeight w:val="397"/>
          <w:jc w:val="center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85858" w:rsidRPr="00B85858" w:rsidRDefault="00B85858" w:rsidP="00B85858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B85858">
              <w:rPr>
                <w:rFonts w:eastAsia="Calibri" w:cs="Times New Roman"/>
                <w:color w:val="000000" w:themeColor="text1"/>
                <w:sz w:val="20"/>
                <w:szCs w:val="20"/>
              </w:rPr>
              <w:t>Zgodność z zasadami horyzontalnymi</w:t>
            </w: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85858" w:rsidRPr="00B85858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B85858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Czy  w wyniku realizacji projektu stosowana jest zasada zrównoważonego rozwoju?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B20717" w:rsidRDefault="00B85858" w:rsidP="00B85858">
            <w:pPr>
              <w:autoSpaceDE w:val="0"/>
              <w:autoSpaceDN w:val="0"/>
              <w:adjustRightInd w:val="0"/>
              <w:spacing w:after="0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B85858" w:rsidRPr="009B3C98" w:rsidTr="00B75620">
        <w:trPr>
          <w:trHeight w:val="397"/>
          <w:jc w:val="center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85858" w:rsidRPr="00B85858" w:rsidRDefault="00B85858" w:rsidP="00B85858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85858" w:rsidRPr="00B85858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B85858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Czy projekt nie ogranicza równego dostępu do zasobów (towarów, usług, infrastruktury) ze względu na płeć, pochodzenie rasowe lub etniczne, religię lub przekonania, niepełnosprawność, wiek lub orientację seksualną?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B20717" w:rsidRDefault="00B85858" w:rsidP="00B85858">
            <w:pPr>
              <w:autoSpaceDE w:val="0"/>
              <w:autoSpaceDN w:val="0"/>
              <w:adjustRightInd w:val="0"/>
              <w:spacing w:after="0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B85858" w:rsidRPr="009B3C98" w:rsidTr="00B75620">
        <w:trPr>
          <w:trHeight w:val="397"/>
          <w:jc w:val="center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58" w:rsidRPr="00B85858" w:rsidRDefault="00B85858" w:rsidP="00B85858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85858" w:rsidRPr="00B85858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B85858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Czy w projekcie stosowana jest zasada uniwersalnego projektowania i racjonalnych usprawnień zapewniających dostępność oraz możliwości korzystania ze wspieranej infrastruktury osobom niepełnosprawnym?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B20717" w:rsidRDefault="00B85858" w:rsidP="00B85858">
            <w:pPr>
              <w:autoSpaceDE w:val="0"/>
              <w:autoSpaceDN w:val="0"/>
              <w:adjustRightInd w:val="0"/>
              <w:spacing w:after="0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B85858" w:rsidRPr="009B3C98" w:rsidTr="00A13701">
        <w:trPr>
          <w:trHeight w:val="397"/>
          <w:jc w:val="center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58" w:rsidRPr="0009041F" w:rsidRDefault="00B85858" w:rsidP="00B85858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09041F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Kwalifikowalność  </w:t>
            </w:r>
          </w:p>
          <w:p w:rsidR="00B85858" w:rsidRPr="0009041F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09041F">
              <w:rPr>
                <w:rFonts w:eastAsia="Calibri" w:cs="Times New Roman"/>
                <w:color w:val="000000" w:themeColor="text1"/>
                <w:sz w:val="20"/>
                <w:szCs w:val="20"/>
              </w:rPr>
              <w:t>Beneficjenta</w:t>
            </w: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85858" w:rsidRPr="0009041F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Czy Wnioskodawca/Partner należy do kategorii beneficjentów uprawnionych do ubiegania się o dofinansowanie (wymienionych w regulaminie konkursu)?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B85858" w:rsidRPr="009B3C98" w:rsidTr="00A13701">
        <w:trPr>
          <w:trHeight w:val="397"/>
          <w:jc w:val="center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58" w:rsidRPr="0009041F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85858" w:rsidRPr="0009041F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Czy Wnioskodawca/Partner nie jest podmiotem wykluczonym z możliwości otrzymania dofinansowania na podstawie art. 37 ust. 3 pkt 1 ustawy z dnia 11 lipca 2014 r. o zasadach realizacji programów w zakresie polityki spójności finansowanych w perspektywie finansowej 2014–2020 (Dz. U. 2014 poz. 1146, z późn. zm.) na podstawie:</w:t>
            </w:r>
          </w:p>
          <w:p w:rsidR="00B85858" w:rsidRPr="0009041F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1) art. 207 ust. 4 ustawy z dnia 27 sierpnia 2009 r. o finansach publicznych (t.j. Dz. U. 2013 r. poz. 885 z późn. zm.),</w:t>
            </w:r>
          </w:p>
          <w:p w:rsidR="00B85858" w:rsidRPr="0009041F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2) art. 12 ust. 1 pkt 1 ustawy z dnia 15 czerwca 2012 r. o skutkach powierzania wykonywania pracy cudzoziemcom przebywającym wbrew przepisom na terytorium Rzeczypospolitej Polskiej (Dz. U. 2012 r., poz. 769),</w:t>
            </w:r>
          </w:p>
          <w:p w:rsidR="00B85858" w:rsidRPr="0009041F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3) art. 9 ust. 1 pkt 2a ustawy z dnia 28 października 2002 r. o odpowiedzialności podmiotów zbiorowych za czyny zabronione pod groźbą kary (t.j. Dz. U. Dz.U.2015. poz. 1212 z późn. zm.). 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B85858" w:rsidRPr="009B3C98" w:rsidTr="00A13701">
        <w:trPr>
          <w:trHeight w:val="397"/>
          <w:jc w:val="center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58" w:rsidRPr="0009041F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85858" w:rsidRPr="0009041F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Czy Wnioskodawca, bądź członek lub reprezentant organu zarządzającego (wykonawczego), wspólnik lub kierownik jednostki organizacyjnej wnioskodawcy nie został skazany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majątkowych?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B85858" w:rsidRPr="009B3C98" w:rsidTr="00944CBB">
        <w:trPr>
          <w:trHeight w:val="397"/>
          <w:jc w:val="center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85858" w:rsidRPr="0009041F" w:rsidRDefault="00B85858" w:rsidP="00B85858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09041F">
              <w:rPr>
                <w:rFonts w:eastAsia="Calibri" w:cs="Times New Roman"/>
                <w:color w:val="000000" w:themeColor="text1"/>
                <w:sz w:val="20"/>
                <w:szCs w:val="20"/>
              </w:rPr>
              <w:t>Zgodność z wymogami pomocy publicznej</w:t>
            </w: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85858" w:rsidRPr="0009041F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Jeżeli dofinansowanie nie stanowi pomocy publicznej, czy przedstawiono właściwe uzasadnienie?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858" w:rsidRPr="009B3C98" w:rsidRDefault="00B85858" w:rsidP="0009041F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B85858" w:rsidRPr="009B3C98" w:rsidTr="00944CBB">
        <w:trPr>
          <w:trHeight w:val="397"/>
          <w:jc w:val="center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58" w:rsidRPr="0009041F" w:rsidRDefault="00B85858" w:rsidP="00B85858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85858" w:rsidRPr="0009041F" w:rsidRDefault="0009041F" w:rsidP="0009041F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Jeżeli Wnioskodawca deklaruje występowanie pomocy de minimis w projekcie – to czy zakres projektu jest możliwy do objęcia wsparciem  w ramach Rozporządzenia Ministra Infrastruktury i Rozwoju z dnia 19 marca 2015 r. w sprawie udzielania pomocy de minimis w ramach regionalnych programów operacyjnych na lata 2014–2020?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B85858" w:rsidRPr="009B3C98" w:rsidTr="0032067E">
        <w:trPr>
          <w:trHeight w:val="397"/>
          <w:jc w:val="center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Style w:val="Odwoaniedokomentarza"/>
                <w:color w:val="000000" w:themeColor="text1"/>
              </w:rPr>
            </w:pPr>
          </w:p>
        </w:tc>
        <w:tc>
          <w:tcPr>
            <w:tcW w:w="24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85858" w:rsidRPr="0009041F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09041F">
              <w:rPr>
                <w:rFonts w:eastAsia="Calibri" w:cs="Times New Roman"/>
                <w:color w:val="000000" w:themeColor="text1"/>
                <w:sz w:val="20"/>
                <w:szCs w:val="20"/>
              </w:rPr>
              <w:t>Zgodność realizacji projektu przed dniem złożenia wniosku o dofinansowanie</w:t>
            </w: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85858" w:rsidRPr="0009041F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Jeżeli projekt rozpoczął się przed dniem złożenia wniosku, to czy przestrzegano obowiązujących przepisów prawa dotyczących danego projektu, zgodnie z art. 125 ust. 3 lit. e) rozporządzenia  (UE) 1303/2013 z 17 grudnia 2013? – weryfikowane na podstawie oświadczenia. 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B85858" w:rsidRPr="009B3C98" w:rsidTr="0032067E">
        <w:trPr>
          <w:trHeight w:val="397"/>
          <w:jc w:val="center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Style w:val="Odwoaniedokomentarza"/>
                <w:color w:val="000000" w:themeColor="text1"/>
              </w:rPr>
            </w:pPr>
          </w:p>
        </w:tc>
        <w:tc>
          <w:tcPr>
            <w:tcW w:w="24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85858" w:rsidRPr="0009041F" w:rsidRDefault="00B85858" w:rsidP="00B85858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85858" w:rsidRPr="0009041F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Czy projekt nie został fizycznie ukończony (w przypadku robót budowlanych) lub w pełni zrealizowany (w przypadku dostaw i usług) przed przedłożeniem wniosku o dofinansowanie?</w:t>
            </w:r>
          </w:p>
          <w:p w:rsidR="00B85858" w:rsidRPr="0009041F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Przez projekt ukończony /zrealizowany należy rozumieć projekt, dla  którego przed dniem </w:t>
            </w:r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złożenia wniosku o dofinasowanie nastąpił odbiór ostatnich robót, dostaw lub usług.</w:t>
            </w:r>
          </w:p>
          <w:p w:rsidR="00B85858" w:rsidRPr="0009041F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„Tak” oznacza „nie został ukończony”, „nie” oznacza „został ukończony”.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B85858" w:rsidRPr="009B3C98" w:rsidTr="00944CBB">
        <w:trPr>
          <w:trHeight w:val="397"/>
          <w:jc w:val="center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3436DC" w:rsidRDefault="00B85858" w:rsidP="00B85858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58" w:rsidRPr="003436DC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3436DC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Kwalifikowalność  projektu</w:t>
            </w: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58" w:rsidRPr="00B20717" w:rsidRDefault="00B85858" w:rsidP="003436DC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Czy operacja wybrana do dofinansowania z funduszy nie obejmuje przedsięwzięcia będącego częścią operacji, która została objęta lub powinna była zostać objęta procedurą odzyskiwania zgodnie z art. 71 Rozporządzenia 1303/2013 z 17 grudnia 2013 r.?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41F" w:rsidRPr="0009041F" w:rsidRDefault="0009041F" w:rsidP="0009041F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  <w:p w:rsidR="00B85858" w:rsidRPr="009B3C98" w:rsidRDefault="00B85858" w:rsidP="0009041F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B85858" w:rsidRPr="009B3C98" w:rsidTr="00944CBB">
        <w:trPr>
          <w:trHeight w:val="397"/>
          <w:jc w:val="center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58" w:rsidRPr="00B20717" w:rsidRDefault="00B85858" w:rsidP="00B85858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58" w:rsidRPr="0009041F" w:rsidRDefault="0009041F" w:rsidP="0009041F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Czy modernizacja energetyczna dotyczy budynku użyteczności publicznej zgodnie z Rozporządzeniem Ministra Infrastruktury z 12 kwietnia 2002 r. w sprawie warunków technicznych, jakim powinny odpowiadać budynki i ich usytuowanie (Dz. U. z 2002 r., nr 75.poz. 690).</w:t>
            </w:r>
            <w:r w:rsidR="00B85858"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B85858" w:rsidRPr="009B3C98" w:rsidTr="00944CBB">
        <w:trPr>
          <w:trHeight w:val="397"/>
          <w:jc w:val="center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58" w:rsidRPr="00B20717" w:rsidRDefault="00B85858" w:rsidP="00B85858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58" w:rsidRPr="0009041F" w:rsidRDefault="0009041F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Czy Wnioskodawca posiada audyt energetyczny wykonany zgodnie z przepisami prawa i przez uprawnioną osobę?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09041F" w:rsidRPr="009B3C98" w:rsidTr="00944CBB">
        <w:trPr>
          <w:trHeight w:val="397"/>
          <w:jc w:val="center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41F" w:rsidRPr="009B3C98" w:rsidRDefault="0009041F" w:rsidP="00B85858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41F" w:rsidRPr="00B20717" w:rsidRDefault="0009041F" w:rsidP="00B85858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41F" w:rsidRDefault="0009041F" w:rsidP="003436D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Czy w wyniku realizacji projektu zwiększy się efektywności energetycznej moderni</w:t>
            </w:r>
            <w:r w:rsidR="003436DC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zowanego budynku o minimum 25% oraz czy p</w:t>
            </w:r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owyższa wartość wynika z audytu energetycznego, dla optymalnego rozwiązania pod względem ekonomiczno‐technicznym, a </w:t>
            </w:r>
            <w:r w:rsidR="003436DC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wnioskodawca</w:t>
            </w:r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 zapl</w:t>
            </w:r>
            <w:r w:rsidR="003436DC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anował realizację tego wariantu?</w:t>
            </w:r>
          </w:p>
          <w:p w:rsidR="003436DC" w:rsidRDefault="003436DC" w:rsidP="003436D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3436DC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W przypadku gdy projekt obejmuje więcej niż jeden budynek, </w:t>
            </w: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ww. </w:t>
            </w:r>
            <w:r w:rsidRPr="003436DC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warunek minimalnej efektywności energetycznej (25%) musi spełnić każdy modernizowany budynek.</w:t>
            </w:r>
          </w:p>
          <w:p w:rsidR="003436DC" w:rsidRPr="00B20717" w:rsidRDefault="003436DC" w:rsidP="003436DC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41F" w:rsidRPr="009B3C98" w:rsidRDefault="0009041F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41F" w:rsidRPr="009B3C98" w:rsidRDefault="0009041F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041F" w:rsidRPr="009B3C98" w:rsidRDefault="0009041F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41F" w:rsidRPr="009B3C98" w:rsidRDefault="0009041F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3436DC" w:rsidRPr="009B3C98" w:rsidTr="00944CBB">
        <w:trPr>
          <w:trHeight w:val="397"/>
          <w:jc w:val="center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36DC" w:rsidRPr="009B3C98" w:rsidRDefault="003436DC" w:rsidP="00B85858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6DC" w:rsidRPr="00B20717" w:rsidRDefault="003436DC" w:rsidP="00B85858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6DC" w:rsidRPr="00B20717" w:rsidRDefault="003436DC" w:rsidP="003436DC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  <w:r w:rsidRPr="003436DC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Czy projekt nie polega wyłącznie na wymianie źródła ciepła?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36DC" w:rsidRPr="009B3C98" w:rsidRDefault="003436DC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36DC" w:rsidRPr="009B3C98" w:rsidRDefault="003436DC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436DC" w:rsidRPr="009B3C98" w:rsidRDefault="003436DC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36DC" w:rsidRPr="009B3C98" w:rsidRDefault="003436DC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B85858" w:rsidRPr="009B3C98" w:rsidTr="00944CBB">
        <w:trPr>
          <w:trHeight w:val="397"/>
          <w:jc w:val="center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58" w:rsidRPr="00B20717" w:rsidRDefault="00B85858" w:rsidP="00B85858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58" w:rsidRPr="0009041F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09041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Czy projekt spełnia limity i ograniczenia wskazane w regulaminie konkursu?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5858" w:rsidRPr="009B3C98" w:rsidRDefault="00B85858" w:rsidP="00B8585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858" w:rsidRPr="009B3C98" w:rsidRDefault="00B85858" w:rsidP="00B8585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3436DC" w:rsidRPr="009B3C98" w:rsidTr="00944CBB">
        <w:trPr>
          <w:trHeight w:val="397"/>
          <w:jc w:val="center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36DC" w:rsidRPr="009B3C98" w:rsidRDefault="003436DC" w:rsidP="003436DC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6DC" w:rsidRPr="003436DC" w:rsidRDefault="003436DC" w:rsidP="003436D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3436DC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Gotowość do uruchomienia funkcjonowania infrastruktury po zakończeniu projektu </w:t>
            </w: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6DC" w:rsidRPr="003436DC" w:rsidRDefault="003436DC" w:rsidP="003436D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3436DC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Czy możliwe jest korzystanie z produktów wytworzonych w wyniku realizacji projektu bezpośrednio po jego zakończeniu? </w:t>
            </w:r>
          </w:p>
          <w:p w:rsidR="003436DC" w:rsidRPr="003436DC" w:rsidRDefault="003436DC" w:rsidP="003436D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3436DC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Należy zweryfikować czy opis projektu wyraźnie wskazuje na to, że bezpośrednio po zakończeniu realizacji projektu możliwe jest wykorzystanie pełnej funkcjonalności infrastruktury i nie wymaga dodatkowych działań lub nakładów (innych projektów itp.) w celu jej pełnego wykorzystania.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36DC" w:rsidRPr="009B3C98" w:rsidRDefault="003436DC" w:rsidP="003436D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36DC" w:rsidRPr="009B3C98" w:rsidRDefault="003436DC" w:rsidP="003436DC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436DC" w:rsidRPr="009B3C98" w:rsidRDefault="003436DC" w:rsidP="003436DC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36DC" w:rsidRPr="00B20717" w:rsidRDefault="003436DC" w:rsidP="003436DC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3436DC" w:rsidRPr="009B3C98" w:rsidTr="00944CBB">
        <w:trPr>
          <w:trHeight w:val="397"/>
          <w:jc w:val="center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36DC" w:rsidRPr="009B3C98" w:rsidRDefault="003436DC" w:rsidP="003436DC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6DC" w:rsidRPr="003436DC" w:rsidRDefault="003436DC" w:rsidP="003436D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6DC" w:rsidRPr="003436DC" w:rsidRDefault="003436DC" w:rsidP="009D1FD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3436DC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Czy Wnioskodawca posiada bądź wie, w jaki sposób zapewni, zasoby techniczne, kadrowe i wiedzę gwarantujące uruchomienie funkcjonowania infrastruktury po zakończeniu projektu?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36DC" w:rsidRPr="009B3C98" w:rsidRDefault="003436DC" w:rsidP="003436D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36DC" w:rsidRPr="009B3C98" w:rsidRDefault="003436DC" w:rsidP="003436DC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436DC" w:rsidRPr="009B3C98" w:rsidRDefault="003436DC" w:rsidP="003436DC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36DC" w:rsidRPr="00B20717" w:rsidRDefault="003436DC" w:rsidP="003436DC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3436DC" w:rsidRPr="009B3C98" w:rsidTr="00944CBB">
        <w:trPr>
          <w:trHeight w:val="397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36DC" w:rsidRPr="009B3C98" w:rsidRDefault="003436DC" w:rsidP="003436DC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6DC" w:rsidRPr="003436DC" w:rsidRDefault="003436DC" w:rsidP="003436D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3436DC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Minimalny poziom efektywności energetycznej i normy emisji zanieczyszczeń wspieranych urządzeń do ogrzewania</w:t>
            </w: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6DC" w:rsidRPr="003436DC" w:rsidRDefault="003436DC" w:rsidP="003436D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3436DC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Czy wspierane urządzenia do ogrzewania od początku okresu programowania charakteryzują się obowiązującym od końca 2020r. minimalnym poziomem efektywności energetycznej i normami emisji zanieczyszczeń, które zostały określone w środkach wykonawczych do dyrektywy 2009/125/WE z dnia 21 października   2009 r. ustanawiającej ogólne zasady ustalania wymogów dotyczących ekoprojektu dla produktów związanych z energią?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36DC" w:rsidRPr="009B3C98" w:rsidRDefault="003436DC" w:rsidP="003436D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36DC" w:rsidRPr="009B3C98" w:rsidRDefault="003436DC" w:rsidP="003436DC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436DC" w:rsidRPr="009B3C98" w:rsidRDefault="003436DC" w:rsidP="003436DC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36DC" w:rsidRPr="00B20717" w:rsidRDefault="003436DC" w:rsidP="003436DC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3436DC" w:rsidRPr="009B3C98" w:rsidTr="00EB1E3B">
        <w:trPr>
          <w:trHeight w:val="397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36DC" w:rsidRPr="009B3C98" w:rsidRDefault="003436DC" w:rsidP="003436DC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6DC" w:rsidRPr="00B20717" w:rsidRDefault="003436DC" w:rsidP="003436DC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  <w:r w:rsidRPr="003436DC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Zmniejszenie emisji CO2 w wyniku zmiany spalanego paliwa </w:t>
            </w: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6DC" w:rsidRPr="00B20717" w:rsidRDefault="003436DC" w:rsidP="003436DC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  <w:r w:rsidRPr="003436DC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Czy zmiana spalanego paliwa w piecach indywidualnych i mikrokogeneracja oraz wszelka przebudowa istniejących instalacji na wysokosprawną kogenerację skutkuje redukcją CO2 o co najmniej 30%?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36DC" w:rsidRPr="009B3C98" w:rsidRDefault="003436DC" w:rsidP="003436D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36DC" w:rsidRPr="009B3C98" w:rsidRDefault="003436DC" w:rsidP="003436DC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436DC" w:rsidRPr="009B3C98" w:rsidRDefault="003436DC" w:rsidP="003436DC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36DC" w:rsidRPr="00B20717" w:rsidRDefault="003436DC" w:rsidP="003436DC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EB1E3B" w:rsidRPr="009B3C98" w:rsidTr="00EB1E3B">
        <w:trPr>
          <w:trHeight w:val="397"/>
          <w:jc w:val="center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1E3B" w:rsidRPr="009B3C98" w:rsidRDefault="00EB1E3B" w:rsidP="003436DC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E3B" w:rsidRPr="00492177" w:rsidRDefault="00EB1E3B" w:rsidP="003436D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49217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Indywidualne liczniki ciepła, ciepłej wody, chłodu, </w:t>
            </w:r>
            <w:r w:rsidRPr="0049217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termostaty i zawory podpionowe </w:t>
            </w: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E3B" w:rsidRPr="00492177" w:rsidRDefault="00EB1E3B" w:rsidP="00EB1E3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49217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Czy Wnioskodawca w projekcie wykazał montaż indywidualnych liczników ciepła, ciepłej wody, chłodu? - o ile nie zostały wcześniej zamontowane</w:t>
            </w: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.</w:t>
            </w:r>
            <w:r w:rsidRPr="0049217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1E3B" w:rsidRPr="009B3C98" w:rsidRDefault="00EB1E3B" w:rsidP="003436D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1E3B" w:rsidRPr="009B3C98" w:rsidRDefault="00EB1E3B" w:rsidP="003436DC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B1E3B" w:rsidRPr="009B3C98" w:rsidRDefault="00EB1E3B" w:rsidP="003436DC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1E3B" w:rsidRPr="00B20717" w:rsidRDefault="00EB1E3B" w:rsidP="003436DC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EB1E3B" w:rsidRPr="009B3C98" w:rsidTr="00EB1E3B">
        <w:trPr>
          <w:trHeight w:val="397"/>
          <w:jc w:val="center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1E3B" w:rsidRPr="009B3C98" w:rsidRDefault="00EB1E3B" w:rsidP="003436DC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E3B" w:rsidRPr="00492177" w:rsidRDefault="00EB1E3B" w:rsidP="003436D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E3B" w:rsidRPr="00492177" w:rsidRDefault="00EB1E3B" w:rsidP="00EB1E3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Jeżeli wynika to z audytu energetycznego to c</w:t>
            </w:r>
            <w:r w:rsidRPr="00EB1E3B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zy Wnioskodawca wykazał</w:t>
            </w: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EB1E3B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w projekcie </w:t>
            </w: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instalację </w:t>
            </w:r>
            <w:r w:rsidRPr="00EB1E3B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 termostatów i zaworów podpionowych</w:t>
            </w: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?,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1E3B" w:rsidRPr="009B3C98" w:rsidRDefault="00EB1E3B" w:rsidP="003436D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1E3B" w:rsidRPr="009B3C98" w:rsidRDefault="00EB1E3B" w:rsidP="003436DC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B1E3B" w:rsidRPr="009B3C98" w:rsidRDefault="00EB1E3B" w:rsidP="003436DC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1E3B" w:rsidRPr="00B20717" w:rsidRDefault="00EB1E3B" w:rsidP="003436DC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EB1E3B" w:rsidRPr="009B3C98" w:rsidTr="00EB1E3B">
        <w:trPr>
          <w:trHeight w:val="397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1E3B" w:rsidRPr="009B3C98" w:rsidRDefault="00EB1E3B" w:rsidP="003436DC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E3B" w:rsidRPr="00492177" w:rsidRDefault="00EB1E3B" w:rsidP="003436D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EB1E3B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Zgodność z mapą potrzeb zdrowotnych opracowaną przez Ministerstwo Zdrowia.</w:t>
            </w: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E3B" w:rsidRPr="00EB1E3B" w:rsidRDefault="00EB1E3B" w:rsidP="00EB1E3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Jeżeli projekt dotyczy </w:t>
            </w:r>
            <w:r w:rsidRPr="00EB1E3B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budynk</w:t>
            </w: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u/budynków</w:t>
            </w:r>
            <w:r w:rsidRPr="00EB1E3B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 związanych z ochroną zdrowia </w:t>
            </w: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to czy ich wsparcie</w:t>
            </w:r>
            <w:r w:rsidRPr="00EB1E3B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 uzasadnione </w:t>
            </w: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jest </w:t>
            </w:r>
            <w:r w:rsidRPr="00EB1E3B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w kontekście map potrzeb zdrowotnych opracowa</w:t>
            </w: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nych przez Ministerstwo Zdrowia?</w:t>
            </w:r>
          </w:p>
          <w:p w:rsidR="00EB1E3B" w:rsidRDefault="00EB1E3B" w:rsidP="00EB1E3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EB1E3B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Kryterium nie dotyczy</w:t>
            </w: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EB1E3B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budynków podstawowej opieki zdrowotnej i ambulatoryjnej opieki specjalistycznej.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1E3B" w:rsidRPr="009B3C98" w:rsidRDefault="00EB1E3B" w:rsidP="003436D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1E3B" w:rsidRPr="009B3C98" w:rsidRDefault="00EB1E3B" w:rsidP="003436DC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B1E3B" w:rsidRPr="009B3C98" w:rsidRDefault="00EB1E3B" w:rsidP="003436DC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1E3B" w:rsidRPr="00B20717" w:rsidRDefault="00EB1E3B" w:rsidP="003436DC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EB1E3B" w:rsidRPr="009B3C98" w:rsidTr="00EB1E3B">
        <w:trPr>
          <w:trHeight w:val="397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1E3B" w:rsidRPr="009B3C98" w:rsidRDefault="00EB1E3B" w:rsidP="003436DC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E3B" w:rsidRPr="00EB1E3B" w:rsidRDefault="00EB1E3B" w:rsidP="003436D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EB1E3B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Trwałość projektu</w:t>
            </w: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E3B" w:rsidRDefault="00EB1E3B" w:rsidP="00EB1E3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Czy p</w:t>
            </w:r>
            <w:r w:rsidRPr="00EB1E3B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rojekt w okresie realizacji i eksploatacji pozostaje w zgodzie z zasadą trwałości, zgodnie z art. 71 rozporządzenia Parlamentu Europejskiego i Rady (UE) nr 1303/2013 z dnia 17 grudnia 2013 r. </w:t>
            </w: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1E3B" w:rsidRPr="009B3C98" w:rsidRDefault="00EB1E3B" w:rsidP="003436D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1E3B" w:rsidRPr="009B3C98" w:rsidRDefault="00EB1E3B" w:rsidP="003436DC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B1E3B" w:rsidRPr="009B3C98" w:rsidRDefault="00EB1E3B" w:rsidP="003436DC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1E3B" w:rsidRPr="00B20717" w:rsidRDefault="00EB1E3B" w:rsidP="003436DC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EB1E3B" w:rsidRPr="009B3C98" w:rsidTr="00EB1E3B">
        <w:trPr>
          <w:trHeight w:val="397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1E3B" w:rsidRPr="009B3C98" w:rsidRDefault="00EB1E3B" w:rsidP="003436DC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E3B" w:rsidRPr="00EB1E3B" w:rsidRDefault="00EB1E3B" w:rsidP="003436D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EB1E3B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Zgodność inwestycji w urządzenia biomasowe z programem ochrony powietrza.</w:t>
            </w: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E3B" w:rsidRPr="00EB1E3B" w:rsidRDefault="00EB1E3B" w:rsidP="00EB1E3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Czy p</w:t>
            </w:r>
            <w:r w:rsidRPr="00EB1E3B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rojekt dotyczący inwestycji w urządzenia do wytwarzania energii ze spalania biomasy jest zgodny z programem ochrony powietrza</w:t>
            </w: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?</w:t>
            </w:r>
          </w:p>
          <w:p w:rsidR="00EB1E3B" w:rsidRDefault="00EB1E3B" w:rsidP="00EB1E3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EB1E3B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Kryterium dotyczy tylko projektów w których dokonywane są inwestycje w urządzenia do wytwarzania energii ze spalania biomasy.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1E3B" w:rsidRPr="009B3C98" w:rsidRDefault="00EB1E3B" w:rsidP="003436D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1E3B" w:rsidRPr="009B3C98" w:rsidRDefault="00EB1E3B" w:rsidP="003436DC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B1E3B" w:rsidRPr="009B3C98" w:rsidRDefault="00EB1E3B" w:rsidP="003436DC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1E3B" w:rsidRPr="00B20717" w:rsidRDefault="00EB1E3B" w:rsidP="003436DC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0332F5" w:rsidRPr="009B3C98" w:rsidRDefault="000332F5" w:rsidP="00E136BC">
      <w:pPr>
        <w:rPr>
          <w:rFonts w:cs="Arial"/>
        </w:rPr>
      </w:pPr>
    </w:p>
    <w:p w:rsidR="00B21745" w:rsidRDefault="00B21745" w:rsidP="00E136BC">
      <w:pPr>
        <w:rPr>
          <w:rFonts w:cs="Arial"/>
        </w:rPr>
      </w:pPr>
    </w:p>
    <w:p w:rsidR="00EB1E3B" w:rsidRDefault="00EB1E3B" w:rsidP="00E136BC">
      <w:pPr>
        <w:rPr>
          <w:rFonts w:cs="Arial"/>
        </w:rPr>
      </w:pPr>
    </w:p>
    <w:p w:rsidR="00EB1E3B" w:rsidRDefault="00EB1E3B" w:rsidP="00E136BC">
      <w:pPr>
        <w:rPr>
          <w:rFonts w:cs="Arial"/>
        </w:rPr>
      </w:pPr>
    </w:p>
    <w:p w:rsidR="00EB1E3B" w:rsidRDefault="00EB1E3B" w:rsidP="00E136BC">
      <w:pPr>
        <w:rPr>
          <w:rFonts w:cs="Arial"/>
        </w:rPr>
      </w:pPr>
    </w:p>
    <w:p w:rsidR="00EB1E3B" w:rsidRDefault="00EB1E3B" w:rsidP="00E136BC">
      <w:pPr>
        <w:rPr>
          <w:rFonts w:cs="Arial"/>
        </w:rPr>
      </w:pPr>
    </w:p>
    <w:p w:rsidR="009D1FD8" w:rsidRDefault="009D1FD8" w:rsidP="00E136BC">
      <w:pPr>
        <w:rPr>
          <w:rFonts w:cs="Arial"/>
        </w:rPr>
      </w:pPr>
    </w:p>
    <w:p w:rsidR="009D1FD8" w:rsidRDefault="009D1FD8" w:rsidP="00E136BC">
      <w:pPr>
        <w:rPr>
          <w:rFonts w:cs="Arial"/>
        </w:rPr>
      </w:pPr>
    </w:p>
    <w:p w:rsidR="009D1FD8" w:rsidRPr="009B3C98" w:rsidRDefault="009D1FD8" w:rsidP="00E136BC">
      <w:pPr>
        <w:rPr>
          <w:rFonts w:cs="Arial"/>
        </w:rPr>
      </w:pPr>
      <w:bookmarkStart w:id="0" w:name="_GoBack"/>
      <w:bookmarkEnd w:id="0"/>
    </w:p>
    <w:tbl>
      <w:tblPr>
        <w:tblpPr w:leftFromText="141" w:rightFromText="141" w:vertAnchor="text" w:horzAnchor="margin" w:tblpXSpec="center" w:tblpY="211"/>
        <w:tblW w:w="1516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94"/>
        <w:gridCol w:w="1507"/>
        <w:gridCol w:w="5662"/>
      </w:tblGrid>
      <w:tr w:rsidR="00B21745" w:rsidRPr="009B3C98" w:rsidTr="005846E1">
        <w:trPr>
          <w:trHeight w:val="397"/>
          <w:jc w:val="center"/>
        </w:trPr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21745" w:rsidRPr="009B3C98" w:rsidRDefault="00B21745" w:rsidP="009B3C98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9B3C98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lastRenderedPageBreak/>
              <w:t>Wynik oceny fazy dopuszczalności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B21745" w:rsidRPr="009B3C98" w:rsidRDefault="009B3C98" w:rsidP="009B3C98">
            <w:pPr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  <w:r w:rsidRPr="009B3C98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 xml:space="preserve">Zaznacz </w:t>
            </w:r>
            <w:r w:rsidR="00B21745" w:rsidRPr="009B3C98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właściwą odpowiedź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B21745" w:rsidRPr="009B3C98" w:rsidRDefault="00B21745" w:rsidP="009B3C98">
            <w:pPr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  <w:r w:rsidRPr="009B3C98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B21745" w:rsidRPr="009B3C98" w:rsidTr="005846E1">
        <w:trPr>
          <w:trHeight w:val="480"/>
          <w:jc w:val="center"/>
        </w:trPr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745" w:rsidRPr="009B3C98" w:rsidDel="003068AC" w:rsidRDefault="00B21745" w:rsidP="009B3C98">
            <w:pP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9B3C98">
              <w:rPr>
                <w:rFonts w:cs="Calibri"/>
              </w:rPr>
              <w:t>Ocena pozytywna – projekt zostaje przekazany do kolejne</w:t>
            </w:r>
            <w:r w:rsidR="00337CD6">
              <w:rPr>
                <w:rFonts w:cs="Calibri"/>
              </w:rPr>
              <w:t>j</w:t>
            </w:r>
            <w:r w:rsidRPr="009B3C98">
              <w:rPr>
                <w:rFonts w:cs="Calibri"/>
              </w:rPr>
              <w:t xml:space="preserve"> fazy oceny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745" w:rsidRPr="009B3C98" w:rsidRDefault="00B21745" w:rsidP="009B3C98">
            <w:pP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745" w:rsidRPr="009B3C98" w:rsidRDefault="00B21745" w:rsidP="009B3C98">
            <w:pPr>
              <w:rPr>
                <w:rFonts w:cs="Arial"/>
                <w:kern w:val="24"/>
                <w:sz w:val="20"/>
                <w:szCs w:val="20"/>
              </w:rPr>
            </w:pPr>
          </w:p>
        </w:tc>
      </w:tr>
      <w:tr w:rsidR="00B21745" w:rsidRPr="009B3C98" w:rsidTr="005846E1">
        <w:trPr>
          <w:trHeight w:val="480"/>
          <w:jc w:val="center"/>
        </w:trPr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745" w:rsidRPr="009B3C98" w:rsidRDefault="00B21745" w:rsidP="009B3C98">
            <w:pPr>
              <w:rPr>
                <w:rFonts w:cs="Calibri"/>
              </w:rPr>
            </w:pPr>
            <w:r w:rsidRPr="009B3C98">
              <w:rPr>
                <w:rFonts w:cs="Calibri"/>
              </w:rPr>
              <w:t xml:space="preserve">Ocena negatywna – projekt zostaje odrzucony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745" w:rsidRPr="009B3C98" w:rsidRDefault="00B21745" w:rsidP="009B3C98">
            <w:pP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745" w:rsidRPr="009B3C98" w:rsidRDefault="00B21745" w:rsidP="009B3C98">
            <w:pPr>
              <w:rPr>
                <w:rFonts w:cs="Arial"/>
                <w:kern w:val="24"/>
                <w:sz w:val="20"/>
                <w:szCs w:val="20"/>
              </w:rPr>
            </w:pPr>
          </w:p>
        </w:tc>
      </w:tr>
      <w:tr w:rsidR="00B21745" w:rsidRPr="009B3C98" w:rsidTr="005846E1">
        <w:trPr>
          <w:trHeight w:val="917"/>
          <w:jc w:val="center"/>
        </w:trPr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745" w:rsidRPr="009B3C98" w:rsidRDefault="00B21745" w:rsidP="009B3C98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</w:rPr>
            </w:pPr>
            <w:r w:rsidRPr="009B3C98">
              <w:rPr>
                <w:rFonts w:cs="Calibri"/>
              </w:rPr>
              <w:t xml:space="preserve">Wniosek pozostawiony bez rozpatrzenia – zgodnie z art. 43 ust. 1 Ustawy </w:t>
            </w:r>
          </w:p>
          <w:p w:rsidR="00B21745" w:rsidRPr="009B3C98" w:rsidRDefault="00B21745" w:rsidP="009B3C98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</w:rPr>
            </w:pPr>
            <w:r w:rsidRPr="009B3C98">
              <w:rPr>
                <w:rFonts w:cs="Calibri"/>
              </w:rPr>
              <w:t>z dnia 11 lipca 2014 r. o zasadach realizacji programów w zakresie polityki spójności finansowanych w perspektywie finansowej 2014–2020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745" w:rsidRPr="009B3C98" w:rsidRDefault="00B21745" w:rsidP="009B3C98">
            <w:pP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745" w:rsidRPr="009B3C98" w:rsidRDefault="00B21745" w:rsidP="009B3C98">
            <w:pPr>
              <w:rPr>
                <w:rFonts w:cs="Arial"/>
                <w:kern w:val="24"/>
                <w:sz w:val="20"/>
                <w:szCs w:val="20"/>
              </w:rPr>
            </w:pPr>
          </w:p>
        </w:tc>
      </w:tr>
      <w:tr w:rsidR="00B21745" w:rsidRPr="009B3C98" w:rsidTr="005846E1">
        <w:trPr>
          <w:trHeight w:val="973"/>
          <w:jc w:val="center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21745" w:rsidRPr="009B3C98" w:rsidRDefault="00B21745" w:rsidP="009B3C98">
            <w:pPr>
              <w:autoSpaceDE w:val="0"/>
              <w:autoSpaceDN w:val="0"/>
              <w:adjustRightInd w:val="0"/>
              <w:spacing w:before="0" w:after="0"/>
              <w:rPr>
                <w:rFonts w:eastAsia="Times New Roman" w:cs="Arial"/>
                <w:b/>
                <w:color w:val="000000"/>
                <w:sz w:val="20"/>
                <w:szCs w:val="20"/>
                <w:u w:val="single"/>
                <w:lang w:eastAsia="pl-PL"/>
              </w:rPr>
            </w:pPr>
            <w:r w:rsidRPr="009B3C98">
              <w:rPr>
                <w:rFonts w:cs="Calibri"/>
              </w:rPr>
              <w:t>Data i podpis osoby oceniającej: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1745" w:rsidRPr="009B3C98" w:rsidRDefault="00B21745" w:rsidP="009B3C9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:rsidR="00B21745" w:rsidRPr="009B3C98" w:rsidRDefault="00B21745" w:rsidP="00E136BC">
      <w:pPr>
        <w:rPr>
          <w:rFonts w:cs="Arial"/>
        </w:rPr>
      </w:pPr>
    </w:p>
    <w:p w:rsidR="00B21745" w:rsidRPr="009B3C98" w:rsidRDefault="00B21745" w:rsidP="00E136BC">
      <w:pPr>
        <w:rPr>
          <w:rFonts w:cs="Arial"/>
        </w:rPr>
      </w:pPr>
    </w:p>
    <w:p w:rsidR="00B21745" w:rsidRPr="009B3C98" w:rsidRDefault="00B21745" w:rsidP="00E136BC">
      <w:pPr>
        <w:rPr>
          <w:rFonts w:cs="Arial"/>
        </w:rPr>
      </w:pPr>
    </w:p>
    <w:p w:rsidR="00B21745" w:rsidRPr="009B3C98" w:rsidRDefault="00B21745" w:rsidP="00E136BC">
      <w:pPr>
        <w:rPr>
          <w:rFonts w:cs="Arial"/>
        </w:rPr>
      </w:pPr>
    </w:p>
    <w:p w:rsidR="00B21745" w:rsidRPr="009B3C98" w:rsidRDefault="00B21745" w:rsidP="00E136BC">
      <w:pPr>
        <w:rPr>
          <w:rFonts w:cs="Arial"/>
        </w:rPr>
      </w:pPr>
    </w:p>
    <w:p w:rsidR="00B21745" w:rsidRPr="009B3C98" w:rsidRDefault="00B21745" w:rsidP="00E136BC">
      <w:pPr>
        <w:rPr>
          <w:rFonts w:cs="Arial"/>
        </w:rPr>
      </w:pPr>
    </w:p>
    <w:sectPr w:rsidR="00B21745" w:rsidRPr="009B3C98" w:rsidSect="001220D4">
      <w:footerReference w:type="default" r:id="rId9"/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F66" w:rsidRDefault="005C6F66" w:rsidP="001220D4">
      <w:pPr>
        <w:spacing w:after="0"/>
      </w:pPr>
      <w:r>
        <w:separator/>
      </w:r>
    </w:p>
  </w:endnote>
  <w:endnote w:type="continuationSeparator" w:id="0">
    <w:p w:rsidR="005C6F66" w:rsidRDefault="005C6F66" w:rsidP="001220D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4496069"/>
      <w:docPartObj>
        <w:docPartGallery w:val="Page Numbers (Bottom of Page)"/>
        <w:docPartUnique/>
      </w:docPartObj>
    </w:sdtPr>
    <w:sdtEndPr>
      <w:rPr>
        <w:rFonts w:cstheme="minorHAnsi"/>
        <w:sz w:val="16"/>
        <w:szCs w:val="16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cstheme="minorHAnsi"/>
            <w:sz w:val="16"/>
            <w:szCs w:val="16"/>
          </w:rPr>
        </w:sdtEndPr>
        <w:sdtContent>
          <w:p w:rsidR="006C1364" w:rsidRPr="00990D6E" w:rsidRDefault="006C1364">
            <w:pPr>
              <w:pStyle w:val="Stopka"/>
              <w:jc w:val="right"/>
              <w:rPr>
                <w:rFonts w:cstheme="minorHAnsi"/>
                <w:sz w:val="16"/>
                <w:szCs w:val="16"/>
              </w:rPr>
            </w:pPr>
            <w:r w:rsidRPr="00990D6E">
              <w:rPr>
                <w:rFonts w:cstheme="minorHAnsi"/>
                <w:sz w:val="16"/>
                <w:szCs w:val="16"/>
              </w:rPr>
              <w:t xml:space="preserve">Strona </w: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begin"/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instrText>PAGE</w:instrTex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separate"/>
            </w:r>
            <w:r w:rsidR="009D1FD8">
              <w:rPr>
                <w:rFonts w:cstheme="minorHAnsi"/>
                <w:b/>
                <w:bCs/>
                <w:noProof/>
                <w:sz w:val="16"/>
                <w:szCs w:val="16"/>
              </w:rPr>
              <w:t>6</w: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end"/>
            </w:r>
            <w:r w:rsidRPr="00990D6E">
              <w:rPr>
                <w:rFonts w:cstheme="minorHAnsi"/>
                <w:sz w:val="16"/>
                <w:szCs w:val="16"/>
              </w:rPr>
              <w:t xml:space="preserve"> z </w: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begin"/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instrText>NUMPAGES</w:instrTex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separate"/>
            </w:r>
            <w:r w:rsidR="009D1FD8">
              <w:rPr>
                <w:rFonts w:cstheme="minorHAnsi"/>
                <w:b/>
                <w:bCs/>
                <w:noProof/>
                <w:sz w:val="16"/>
                <w:szCs w:val="16"/>
              </w:rPr>
              <w:t>8</w: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6C1364" w:rsidRDefault="006C13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F66" w:rsidRDefault="005C6F66" w:rsidP="001220D4">
      <w:pPr>
        <w:spacing w:after="0"/>
      </w:pPr>
      <w:r>
        <w:separator/>
      </w:r>
    </w:p>
  </w:footnote>
  <w:footnote w:type="continuationSeparator" w:id="0">
    <w:p w:rsidR="005C6F66" w:rsidRDefault="005C6F66" w:rsidP="001220D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C35A4"/>
    <w:multiLevelType w:val="hybridMultilevel"/>
    <w:tmpl w:val="391A22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E34B2"/>
    <w:multiLevelType w:val="hybridMultilevel"/>
    <w:tmpl w:val="800A9B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44C2D"/>
    <w:multiLevelType w:val="hybridMultilevel"/>
    <w:tmpl w:val="2124E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B747C1"/>
    <w:multiLevelType w:val="hybridMultilevel"/>
    <w:tmpl w:val="A77A981E"/>
    <w:lvl w:ilvl="0" w:tplc="2F2E83D8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01F8A"/>
    <w:multiLevelType w:val="hybridMultilevel"/>
    <w:tmpl w:val="49E686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A976CD"/>
    <w:multiLevelType w:val="hybridMultilevel"/>
    <w:tmpl w:val="EE5C059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FE522D"/>
    <w:multiLevelType w:val="hybridMultilevel"/>
    <w:tmpl w:val="B1F2FC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91A35"/>
    <w:multiLevelType w:val="hybridMultilevel"/>
    <w:tmpl w:val="A77A981E"/>
    <w:lvl w:ilvl="0" w:tplc="2F2E83D8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3766DD"/>
    <w:multiLevelType w:val="hybridMultilevel"/>
    <w:tmpl w:val="E2E2A7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CC55A3"/>
    <w:multiLevelType w:val="hybridMultilevel"/>
    <w:tmpl w:val="FC981A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C4DDC"/>
    <w:multiLevelType w:val="hybridMultilevel"/>
    <w:tmpl w:val="71F68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9D4E45"/>
    <w:multiLevelType w:val="hybridMultilevel"/>
    <w:tmpl w:val="FF981F2E"/>
    <w:lvl w:ilvl="0" w:tplc="450423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B020BE"/>
    <w:multiLevelType w:val="hybridMultilevel"/>
    <w:tmpl w:val="88907382"/>
    <w:lvl w:ilvl="0" w:tplc="04150017">
      <w:start w:val="1"/>
      <w:numFmt w:val="lowerLetter"/>
      <w:lvlText w:val="%1)"/>
      <w:lvlJc w:val="left"/>
      <w:pPr>
        <w:ind w:left="1072" w:hanging="360"/>
      </w:pPr>
    </w:lvl>
    <w:lvl w:ilvl="1" w:tplc="04150019" w:tentative="1">
      <w:start w:val="1"/>
      <w:numFmt w:val="lowerLetter"/>
      <w:lvlText w:val="%2."/>
      <w:lvlJc w:val="left"/>
      <w:pPr>
        <w:ind w:left="1792" w:hanging="360"/>
      </w:p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3" w15:restartNumberingAfterBreak="0">
    <w:nsid w:val="71CA19C7"/>
    <w:multiLevelType w:val="hybridMultilevel"/>
    <w:tmpl w:val="1B2CD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065AD4"/>
    <w:multiLevelType w:val="hybridMultilevel"/>
    <w:tmpl w:val="889A19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4"/>
  </w:num>
  <w:num w:numId="4">
    <w:abstractNumId w:val="12"/>
  </w:num>
  <w:num w:numId="5">
    <w:abstractNumId w:val="0"/>
  </w:num>
  <w:num w:numId="6">
    <w:abstractNumId w:val="4"/>
  </w:num>
  <w:num w:numId="7">
    <w:abstractNumId w:val="5"/>
  </w:num>
  <w:num w:numId="8">
    <w:abstractNumId w:val="8"/>
  </w:num>
  <w:num w:numId="9">
    <w:abstractNumId w:val="2"/>
  </w:num>
  <w:num w:numId="10">
    <w:abstractNumId w:val="1"/>
  </w:num>
  <w:num w:numId="11">
    <w:abstractNumId w:val="11"/>
  </w:num>
  <w:num w:numId="12">
    <w:abstractNumId w:val="6"/>
  </w:num>
  <w:num w:numId="13">
    <w:abstractNumId w:val="13"/>
  </w:num>
  <w:num w:numId="14">
    <w:abstractNumId w:val="1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D4"/>
    <w:rsid w:val="000134C9"/>
    <w:rsid w:val="00026980"/>
    <w:rsid w:val="000332F5"/>
    <w:rsid w:val="00085B06"/>
    <w:rsid w:val="0009041F"/>
    <w:rsid w:val="000C5660"/>
    <w:rsid w:val="000E4601"/>
    <w:rsid w:val="000E4BD3"/>
    <w:rsid w:val="001220D4"/>
    <w:rsid w:val="0014637D"/>
    <w:rsid w:val="00146AA5"/>
    <w:rsid w:val="00153C87"/>
    <w:rsid w:val="001569BE"/>
    <w:rsid w:val="001631A2"/>
    <w:rsid w:val="00166AB2"/>
    <w:rsid w:val="00192CDE"/>
    <w:rsid w:val="001B759C"/>
    <w:rsid w:val="001C187E"/>
    <w:rsid w:val="001D5153"/>
    <w:rsid w:val="001D6662"/>
    <w:rsid w:val="001D6B1B"/>
    <w:rsid w:val="001E19D8"/>
    <w:rsid w:val="001F410D"/>
    <w:rsid w:val="00202573"/>
    <w:rsid w:val="00213887"/>
    <w:rsid w:val="0021515E"/>
    <w:rsid w:val="00233B1D"/>
    <w:rsid w:val="00261349"/>
    <w:rsid w:val="002735A4"/>
    <w:rsid w:val="002946EF"/>
    <w:rsid w:val="002E1136"/>
    <w:rsid w:val="002E2D63"/>
    <w:rsid w:val="002E3CBE"/>
    <w:rsid w:val="002F33EA"/>
    <w:rsid w:val="003022E7"/>
    <w:rsid w:val="003068AC"/>
    <w:rsid w:val="0032554C"/>
    <w:rsid w:val="00337CD6"/>
    <w:rsid w:val="0034252A"/>
    <w:rsid w:val="003436DC"/>
    <w:rsid w:val="003533B4"/>
    <w:rsid w:val="0036474D"/>
    <w:rsid w:val="00364E20"/>
    <w:rsid w:val="003670C9"/>
    <w:rsid w:val="00380B14"/>
    <w:rsid w:val="003A0037"/>
    <w:rsid w:val="003C1B52"/>
    <w:rsid w:val="003D27D5"/>
    <w:rsid w:val="003D44B2"/>
    <w:rsid w:val="0040162F"/>
    <w:rsid w:val="004020B9"/>
    <w:rsid w:val="0041103C"/>
    <w:rsid w:val="004178FB"/>
    <w:rsid w:val="00445594"/>
    <w:rsid w:val="00450243"/>
    <w:rsid w:val="00461D01"/>
    <w:rsid w:val="00477A63"/>
    <w:rsid w:val="00484CE8"/>
    <w:rsid w:val="00486F49"/>
    <w:rsid w:val="004919B1"/>
    <w:rsid w:val="00492177"/>
    <w:rsid w:val="004A5848"/>
    <w:rsid w:val="004C160A"/>
    <w:rsid w:val="004C526D"/>
    <w:rsid w:val="004D43AB"/>
    <w:rsid w:val="00521B36"/>
    <w:rsid w:val="00540882"/>
    <w:rsid w:val="00545F92"/>
    <w:rsid w:val="00565A27"/>
    <w:rsid w:val="005846E1"/>
    <w:rsid w:val="00595699"/>
    <w:rsid w:val="005A3159"/>
    <w:rsid w:val="005A3777"/>
    <w:rsid w:val="005C0F19"/>
    <w:rsid w:val="005C14CF"/>
    <w:rsid w:val="005C31D6"/>
    <w:rsid w:val="005C6F66"/>
    <w:rsid w:val="005C7811"/>
    <w:rsid w:val="00613769"/>
    <w:rsid w:val="00625725"/>
    <w:rsid w:val="0065011F"/>
    <w:rsid w:val="00653099"/>
    <w:rsid w:val="00662D33"/>
    <w:rsid w:val="006717BF"/>
    <w:rsid w:val="00697D4C"/>
    <w:rsid w:val="006A01F0"/>
    <w:rsid w:val="006A7A95"/>
    <w:rsid w:val="006C1364"/>
    <w:rsid w:val="006E7815"/>
    <w:rsid w:val="006E7A53"/>
    <w:rsid w:val="00730CF5"/>
    <w:rsid w:val="00734781"/>
    <w:rsid w:val="00741DAD"/>
    <w:rsid w:val="007713EA"/>
    <w:rsid w:val="0079050E"/>
    <w:rsid w:val="007B72F8"/>
    <w:rsid w:val="007C1C3C"/>
    <w:rsid w:val="007C5479"/>
    <w:rsid w:val="007D3D41"/>
    <w:rsid w:val="007E0BE7"/>
    <w:rsid w:val="007E1594"/>
    <w:rsid w:val="007F28B2"/>
    <w:rsid w:val="00832C5D"/>
    <w:rsid w:val="0083506B"/>
    <w:rsid w:val="00850529"/>
    <w:rsid w:val="00860A90"/>
    <w:rsid w:val="0086783B"/>
    <w:rsid w:val="00875609"/>
    <w:rsid w:val="00886111"/>
    <w:rsid w:val="008974AA"/>
    <w:rsid w:val="008C725C"/>
    <w:rsid w:val="008D7346"/>
    <w:rsid w:val="00904FBD"/>
    <w:rsid w:val="009131A7"/>
    <w:rsid w:val="00916E93"/>
    <w:rsid w:val="00935640"/>
    <w:rsid w:val="00944CBB"/>
    <w:rsid w:val="00990D6E"/>
    <w:rsid w:val="009962D0"/>
    <w:rsid w:val="009A697E"/>
    <w:rsid w:val="009A7C50"/>
    <w:rsid w:val="009B3C98"/>
    <w:rsid w:val="009B5956"/>
    <w:rsid w:val="009C7DF7"/>
    <w:rsid w:val="009D1FD8"/>
    <w:rsid w:val="009E6B01"/>
    <w:rsid w:val="009E7041"/>
    <w:rsid w:val="009E7337"/>
    <w:rsid w:val="009F5E2E"/>
    <w:rsid w:val="00A0215B"/>
    <w:rsid w:val="00A13701"/>
    <w:rsid w:val="00A13719"/>
    <w:rsid w:val="00A262E9"/>
    <w:rsid w:val="00A269FF"/>
    <w:rsid w:val="00A50FE2"/>
    <w:rsid w:val="00A52E63"/>
    <w:rsid w:val="00A61A54"/>
    <w:rsid w:val="00A75634"/>
    <w:rsid w:val="00A775A7"/>
    <w:rsid w:val="00A82C09"/>
    <w:rsid w:val="00A8364B"/>
    <w:rsid w:val="00AA7325"/>
    <w:rsid w:val="00AD6A2B"/>
    <w:rsid w:val="00AE6681"/>
    <w:rsid w:val="00B20717"/>
    <w:rsid w:val="00B21745"/>
    <w:rsid w:val="00B525A7"/>
    <w:rsid w:val="00B817A6"/>
    <w:rsid w:val="00B85858"/>
    <w:rsid w:val="00B87E42"/>
    <w:rsid w:val="00BA0C76"/>
    <w:rsid w:val="00BA57AB"/>
    <w:rsid w:val="00BF4B13"/>
    <w:rsid w:val="00C05408"/>
    <w:rsid w:val="00C11219"/>
    <w:rsid w:val="00C153F0"/>
    <w:rsid w:val="00C16846"/>
    <w:rsid w:val="00C2525C"/>
    <w:rsid w:val="00C36880"/>
    <w:rsid w:val="00C513C0"/>
    <w:rsid w:val="00C5712F"/>
    <w:rsid w:val="00C94110"/>
    <w:rsid w:val="00CA21D5"/>
    <w:rsid w:val="00CB343D"/>
    <w:rsid w:val="00CC3B5C"/>
    <w:rsid w:val="00CF2247"/>
    <w:rsid w:val="00D21A50"/>
    <w:rsid w:val="00D22B89"/>
    <w:rsid w:val="00D242E0"/>
    <w:rsid w:val="00D246CA"/>
    <w:rsid w:val="00D26D21"/>
    <w:rsid w:val="00D34EDA"/>
    <w:rsid w:val="00D64C94"/>
    <w:rsid w:val="00D669ED"/>
    <w:rsid w:val="00D71E42"/>
    <w:rsid w:val="00DA0789"/>
    <w:rsid w:val="00DA2068"/>
    <w:rsid w:val="00DA4430"/>
    <w:rsid w:val="00DC0CE5"/>
    <w:rsid w:val="00DE262E"/>
    <w:rsid w:val="00E10FAD"/>
    <w:rsid w:val="00E12544"/>
    <w:rsid w:val="00E136BC"/>
    <w:rsid w:val="00E13C66"/>
    <w:rsid w:val="00E37A88"/>
    <w:rsid w:val="00E60F00"/>
    <w:rsid w:val="00E63FCB"/>
    <w:rsid w:val="00E65331"/>
    <w:rsid w:val="00E72AAC"/>
    <w:rsid w:val="00E8207A"/>
    <w:rsid w:val="00EB1E3B"/>
    <w:rsid w:val="00EB5C09"/>
    <w:rsid w:val="00ED1A89"/>
    <w:rsid w:val="00ED7FE2"/>
    <w:rsid w:val="00F03859"/>
    <w:rsid w:val="00F3142A"/>
    <w:rsid w:val="00F35C6C"/>
    <w:rsid w:val="00F47D96"/>
    <w:rsid w:val="00FB0B2A"/>
    <w:rsid w:val="00FD5FD1"/>
    <w:rsid w:val="00FE4661"/>
    <w:rsid w:val="00FE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44CBF2-8CA9-4A5E-AF63-D5C22656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20D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1220D4"/>
  </w:style>
  <w:style w:type="paragraph" w:styleId="Stopka">
    <w:name w:val="footer"/>
    <w:basedOn w:val="Normalny"/>
    <w:link w:val="StopkaZnak"/>
    <w:uiPriority w:val="99"/>
    <w:unhideWhenUsed/>
    <w:rsid w:val="001220D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1220D4"/>
  </w:style>
  <w:style w:type="paragraph" w:styleId="Tekstdymka">
    <w:name w:val="Balloon Text"/>
    <w:basedOn w:val="Normalny"/>
    <w:link w:val="TekstdymkaZnak"/>
    <w:uiPriority w:val="99"/>
    <w:semiHidden/>
    <w:unhideWhenUsed/>
    <w:rsid w:val="002F33EA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3E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1515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637D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637D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14637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01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01F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01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01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01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0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C4257-B0DF-49D7-A40C-4C3D8ECB7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1354</Words>
  <Characters>8130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PP. Piosicki</dc:creator>
  <cp:lastModifiedBy>Piotr PP. Piosicki</cp:lastModifiedBy>
  <cp:revision>5</cp:revision>
  <cp:lastPrinted>2016-04-13T12:15:00Z</cp:lastPrinted>
  <dcterms:created xsi:type="dcterms:W3CDTF">2016-06-08T12:04:00Z</dcterms:created>
  <dcterms:modified xsi:type="dcterms:W3CDTF">2016-06-27T09:52:00Z</dcterms:modified>
</cp:coreProperties>
</file>